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【安逸四川】双飞6日精品团成都·九寨·黄龙·都江堰行程单</w:t>
      </w:r>
    </w:p>
    <w:p>
      <w:pPr>
        <w:jc w:val="center"/>
        <w:spacing w:after="100"/>
      </w:pPr>
      <w:r>
        <w:rPr>
          <w:rFonts w:ascii="微软雅黑" w:hAnsi="微软雅黑" w:eastAsia="微软雅黑" w:cs="微软雅黑"/>
          <w:sz w:val="20"/>
          <w:szCs w:val="20"/>
        </w:rPr>
        <w:t xml:space="preserve">三星堆遗址·熊猫基地</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和-XYH-20210922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浙江省-绍兴市-绍兴县</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四川省-成都市-成都宽巷子 窄巷子</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💺#2+1保姆车躺游
                <w:br/>
                💯#承诺进店赔3000元
                <w:br/>
                ​🚘一车一导❤4钻酒店
                <w:br/>
                🌈#赠送萧山机场接送
                <w:br/>
                【忠于承诺】：100%真纯玩，0购物0进店0擦边0车销，违约承诺赔3000元/人写进合同
                <w:br/>
                【精华景点】：都江堰/九寨沟/黄龙/大熊猫基地/三星堆
                <w:br/>
                【理想座驾】：2+1布局豪华保姆车陆地头等舱，车间距宽敞，智能坐躺、随意切换，座位配备USB充电口
                <w:br/>
                【同团人数】：29人内精品纯玩团
                <w:br/>
                【严选酒店】：甄选豪华型酒店，明确备选酒店、不忽悠、无套路
                <w:br/>
                【接送服务】：专车接送站，不拼不等、随到随走，司机出站口接客、帮拿行李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备　　注：10人以上成团，如未成团提前五天通知，敬请谅解！
                <w:br/>
                参加对象为50-75周岁的身体健康老年朋友。★60周岁以上4880元/人；60周岁以内5380元/人。备注：新昌/嵊州/诸暨地区另加接送车费50元/人
                <w:br/>
              </w:t>
            </w:r>
          </w:p>
          <w:p>
            <w:pPr>
              <w:jc w:val="center"/>
            </w:pPr>
            <w:r>
              <w:pict>
                <v:shape type="#_x0000_t75" style="width:450pt; height:867.46987951807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日程
                <w:br/>
                参考行程
                <w:br/>
                早餐
                <w:br/>
                中餐
                <w:br/>
                晚餐
                <w:br/>
                住宿
                <w:br/>
                Day1
                <w:br/>
                出发地-成都
                <w:br/>
                ×
                <w:br/>
                ×
                <w:br/>
                ×
                <w:br/>
                成都
                <w:br/>
                Day2
                <w:br/>
                成都-都江堰-松潘古城-沟口
                <w:br/>
                早餐
                <w:br/>
                熊猫小吃宴
                <w:br/>
                藏家欢乐火锅
                <w:br/>
                九寨沟口
                <w:br/>
                Day3
                <w:br/>
                九寨沟全天游览-沟口/川主寺
                <w:br/>
                早餐
                <w:br/>
                ×
                <w:br/>
                酒店晚餐
                <w:br/>
                沟口/川主寺
                <w:br/>
                Day4
                <w:br/>
                酒店-黄龙-成都
                <w:br/>
                早餐
                <w:br/>
                熊猫宴
                <w:br/>
                ×
                <w:br/>
                成都
                <w:br/>
                Day5
                <w:br/>
                A线：酒店-熊猫基地-三星堆-成都B线：酒店-乐山大佛-黄龙溪古镇-成都
                <w:br/>
                早餐
                <w:br/>
                私房川菜或乐山跷脚牛肉
                <w:br/>
                ×
                <w:br/>
                成都
                <w:br/>
                Day6
                <w:br/>
                成都-出发地
                <w:br/>
                早餐
                <w:br/>
                ×
                <w:br/>
                ×
                <w:br/>
                ×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车辆	陆地头等舱：2+1布局皮沙发座椅，可坐可半躺，空间宽敞豪华，随车配备USB充电接口。
                <w:br/>
                门票	都江堰、九寨沟、黄龙、大熊猫基地、三星堆   景点大门票
                <w:br/>
                用餐	全程5酒店早餐5正餐；早餐为酒店餐厅用餐或路早，不用不退。当地饮食与游客饮食习惯差异较大，餐饮条件有限，尽请游客谅解并可自备些零食（方便面、榨菜等），景区段所含早餐和晚餐在所住酒店用套餐（酒店晚餐10人1桌8菜1汤，不用不退费），中餐在沿途指定餐厅用餐。
                <w:br/>
                住宿	参考酒店：
                <w:br/>
                --九寨：友约度假酒店/如家商旅酒店/世纪顺水·观海酒店(九寨沟星豪酒店)/景悦度假酒店/九寨九源宾馆/寰宇大酒店/九寨名人酒店/郦湾度假酒店/甘海森林山居
                <w:br/>
                --川主寺：川主寺国宾大酒店/豪庭国际大酒店/雪域蕃坊酒店
                <w:br/>
                --成都3晚：锦江都城武侯店/曼居酒店/戴尔蒙酒店/美丽华酒店/蓉城映象/艺家城市/和颐至尚酒店/桔子酒店/维也纳国际/丽呈酒店/格林普兰特/航宸国际/青桐城市/峨眉雪芽/春天酒店或同级
                <w:br/>
                导游	成都出发持国家导游资格证中文导游服务。
                <w:br/>
                儿童	只含车位、中餐半餐费、旅游意外保险。
                <w:br/>
                保险	旅行社责任保险
                <w:br/>
                门优	温馨提示：优免区间指游客进景区的时间
                <w:br/>
                优惠（学生证、6-18周岁；节假日当天60-65周岁&lt;具体政策以景区为准&gt;）
                <w:br/>
                退：都江堰20元/人；
                <w:br/>
                黄龙旺季（6.1-12.15）50元/人、淡季（12.16-次年5.31）0元/人；
                <w:br/>
                九寨旺季（4.1-11.14）65元/人、淡季（11.15-次年3.31）0元/人；
                <w:br/>
                熊猫基地15元/人、三星堆20元/人；
                <w:br/>
                免票（军人&amp;军残证、60岁以上&lt;节假日当天65岁以上&gt;、残疾证、对口援建阿坝州的浙江省杭州市、温州市、绍兴市、湖州市、嘉兴市、金华市、台州市7市户籍的干部群众&lt;具体政策以景区为准&gt;）
                <w:br/>
                退：都江堰40元/人；
                <w:br/>
                黄龙旺季（6.1-12.15）100元/人、淡季（12.16-次年5.31）20元/人；
                <w:br/>
                九寨旺季（4.1-11.14）130元/人、淡季（11.15-次年3.31）30元/人；
                <w:br/>
                熊猫基地30元/人、三星堆40元/人；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【门票及景交】
                <w:br/>
                必须消费：九寨观光车旺季4.1-11.14:90元/人，淡季11.15-次年3.31：80元/人，景区保险10元/人。
                <w:br/>
                自愿消费：都江堰观光车30元/人；松潘古城上城墙15元/人；黄龙索道上行80元/人，下行40元/人，景区保险10元/人，耳麦30元/人，景区单程观光车20元/人；乐山大佛讲解器20元/人、观光车30元/人。
                <w:br/>
                【用餐】成都晚餐不统一安排，请提前备好，或自行安排。
                <w:br/>
                【儿童】价格不含床位不含酒店早晚餐，不含门票，超过1.2米请自行购买儿童票。
                <w:br/>
                【其他】费用包含中未写明费用及其个人消费因交通延阻、罢工、天气、飞机、机器故障、航班取消或更改时间等不可抗力原因所导致的额外费用。酒店内洗衣、理发、电话、传真、收费电视、饮品、烟酒等个人消费。自娱自乐项目，以上所列服务外的其它任何费用（如景区马费、各景点小门票、用餐酒水费用、及其他一切个人开支）。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团队在游览过程中，如客人或团队擅自脱离我公司导游而跟其他无关人员前往行程以外景点，则视为客人或团队违约，按照“中华人民共和国旅游法”相关规定处理，我公司有权终止该客人或该团的一切接待活动，并对客人或团队所出现意外情况不承担任何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本行程位于高海拔地区，故只接待身体健康的人士，在团队行程中因个人健康原因而出现的人身伤亡由游客自理,与我社无关。
                <w:br/>
                另：3岁以下儿童和75岁以上老人保险公司不受理人身意外伤害投保情况；建议走其他线路，如客人坚持参加旅游，必须在合同中注明“自愿参加旅游，提供当地三甲医院提供的健康证明及家人的担保承诺书，并已知保险公司不受理人身意外伤害投保，如有意外，自愿承担相关一切责任和后果”。
                <w:br/>
                跟团游客必须携带有效身份证，自行准备口罩。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遇人力不可抗拒因素（如：政府行为、天气、航班延误、取消、管制、故障等）造成行程延误或产生的其它费用，我社概不负责，此类费用由客人自理自费。我社在保留景点不变的情况下有权调整行程和住房。</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2024-05-17T07:11:18+08:00</dcterms:created>
  <dcterms:modified xsi:type="dcterms:W3CDTF">2024-05-17T07:11:18+08:00</dcterms:modified>
</cp:coreProperties>
</file>

<file path=docProps/custom.xml><?xml version="1.0" encoding="utf-8"?>
<Properties xmlns="http://schemas.openxmlformats.org/officeDocument/2006/custom-properties" xmlns:vt="http://schemas.openxmlformats.org/officeDocument/2006/docPropsVTypes"/>
</file>